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44" w:rsidRPr="003F528B" w:rsidRDefault="00C03044" w:rsidP="003F528B">
      <w:pPr>
        <w:pStyle w:val="2"/>
        <w:spacing w:before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3F528B">
        <w:rPr>
          <w:rFonts w:ascii="Times New Roman" w:hAnsi="Times New Roman" w:cs="Times New Roman"/>
          <w:color w:val="FF0000"/>
          <w:sz w:val="36"/>
          <w:szCs w:val="36"/>
        </w:rPr>
        <w:t>Основы безопасности жизнедеятельности</w:t>
      </w:r>
    </w:p>
    <w:p w:rsidR="001D2B07" w:rsidRDefault="00C03044" w:rsidP="003F528B">
      <w:pPr>
        <w:pStyle w:val="3"/>
        <w:spacing w:before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3F528B">
        <w:rPr>
          <w:rFonts w:ascii="Times New Roman" w:hAnsi="Times New Roman" w:cs="Times New Roman"/>
          <w:color w:val="FF0000"/>
          <w:sz w:val="36"/>
          <w:szCs w:val="36"/>
        </w:rPr>
        <w:t xml:space="preserve">Перечень некоторых необходимых </w:t>
      </w:r>
    </w:p>
    <w:p w:rsidR="00C03044" w:rsidRPr="003F528B" w:rsidRDefault="00C03044" w:rsidP="003F528B">
      <w:pPr>
        <w:pStyle w:val="3"/>
        <w:spacing w:before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3F528B">
        <w:rPr>
          <w:rFonts w:ascii="Times New Roman" w:hAnsi="Times New Roman" w:cs="Times New Roman"/>
          <w:color w:val="FF0000"/>
          <w:sz w:val="36"/>
          <w:szCs w:val="36"/>
        </w:rPr>
        <w:t>рекомендаций для родителей.</w:t>
      </w:r>
    </w:p>
    <w:p w:rsidR="003F528B" w:rsidRDefault="00EF47AF" w:rsidP="003F528B">
      <w:pPr>
        <w:pStyle w:val="4"/>
        <w:spacing w:before="0"/>
        <w:jc w:val="center"/>
        <w:rPr>
          <w:rStyle w:val="a4"/>
          <w:rFonts w:ascii="Times New Roman" w:hAnsi="Times New Roman" w:cs="Times New Roman"/>
          <w:b/>
          <w:bCs/>
          <w:i w:val="0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i w:val="0"/>
          <w:noProof/>
          <w:color w:val="auto"/>
          <w:sz w:val="28"/>
          <w:szCs w:val="28"/>
          <w:u w:val="singl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45085</wp:posOffset>
            </wp:positionV>
            <wp:extent cx="6864350" cy="8255000"/>
            <wp:effectExtent l="19050" t="0" r="0" b="0"/>
            <wp:wrapNone/>
            <wp:docPr id="11" name="Рисунок 7" descr="MCj043202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j0432029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0" cy="825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3044" w:rsidRPr="003F528B" w:rsidRDefault="00C03044" w:rsidP="003F528B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</w:pPr>
      <w:r w:rsidRPr="003F528B">
        <w:rPr>
          <w:rStyle w:val="a4"/>
          <w:rFonts w:ascii="Times New Roman" w:hAnsi="Times New Roman" w:cs="Times New Roman"/>
          <w:b/>
          <w:bCs/>
          <w:i w:val="0"/>
          <w:color w:val="auto"/>
          <w:sz w:val="28"/>
          <w:szCs w:val="28"/>
          <w:u w:val="single"/>
        </w:rPr>
        <w:t xml:space="preserve">При выходе из дома: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если у подъезда дома возможно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если у подъезда стоят транспортные средства или растут деревья, закрывающие </w:t>
      </w:r>
      <w:r w:rsidRPr="003F528B">
        <w:rPr>
          <w:rStyle w:val="a4"/>
          <w:sz w:val="28"/>
          <w:szCs w:val="28"/>
        </w:rPr>
        <w:t xml:space="preserve">обзор, </w:t>
      </w:r>
      <w:r w:rsidRPr="003F528B">
        <w:rPr>
          <w:sz w:val="28"/>
          <w:szCs w:val="28"/>
        </w:rPr>
        <w:t xml:space="preserve">приостановите свое движение и оглянитесь - нет ли за препятствием опасности. </w:t>
      </w:r>
    </w:p>
    <w:p w:rsidR="003F528B" w:rsidRDefault="003F528B" w:rsidP="003F528B">
      <w:pPr>
        <w:pStyle w:val="4"/>
        <w:spacing w:before="0"/>
        <w:jc w:val="both"/>
        <w:rPr>
          <w:rStyle w:val="a4"/>
          <w:rFonts w:ascii="Times New Roman" w:hAnsi="Times New Roman" w:cs="Times New Roman"/>
          <w:b/>
          <w:bCs/>
          <w:i w:val="0"/>
          <w:color w:val="auto"/>
          <w:sz w:val="28"/>
          <w:szCs w:val="28"/>
          <w:u w:val="single"/>
        </w:rPr>
      </w:pPr>
    </w:p>
    <w:p w:rsidR="00C03044" w:rsidRPr="003F528B" w:rsidRDefault="00C03044" w:rsidP="003F528B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</w:pPr>
      <w:r w:rsidRPr="003F528B">
        <w:rPr>
          <w:rStyle w:val="a4"/>
          <w:rFonts w:ascii="Times New Roman" w:hAnsi="Times New Roman" w:cs="Times New Roman"/>
          <w:b/>
          <w:bCs/>
          <w:i w:val="0"/>
          <w:color w:val="auto"/>
          <w:sz w:val="28"/>
          <w:szCs w:val="28"/>
          <w:u w:val="single"/>
        </w:rPr>
        <w:t>При движении по тротуару: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придерживайтесь правой стороны тротуара;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не ведите ребенка по краю тротуара: взрослый должен находиться со стороны проезжей части;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маленький ребенок должен идти рядом </w:t>
      </w:r>
      <w:proofErr w:type="gramStart"/>
      <w:r w:rsidRPr="003F528B">
        <w:rPr>
          <w:sz w:val="28"/>
          <w:szCs w:val="28"/>
        </w:rPr>
        <w:t>со</w:t>
      </w:r>
      <w:proofErr w:type="gramEnd"/>
      <w:r w:rsidRPr="003F528B">
        <w:rPr>
          <w:sz w:val="28"/>
          <w:szCs w:val="28"/>
        </w:rPr>
        <w:t xml:space="preserve"> взрослым, крепко держась за руку;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приучите ребенка, идя по тротуару, внимательно наблюдать за выездом со двора или с территории предприятия;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разъясните детям, что забрасывание проезжей части (камнями, стеклом) и повреждение дорожных знаков могут привести к несчастному случаю;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не приучайте детей выходить на проезжую часть, коляски и санки с детьми возите только по тротуару.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при движении группы ребят учите их идти в паре, выполняя все указания взрослых, сопровождающих детей. </w:t>
      </w:r>
    </w:p>
    <w:p w:rsidR="003F528B" w:rsidRDefault="003F528B" w:rsidP="003F528B">
      <w:pPr>
        <w:pStyle w:val="4"/>
        <w:spacing w:before="0"/>
        <w:jc w:val="both"/>
        <w:rPr>
          <w:rStyle w:val="a4"/>
          <w:rFonts w:ascii="Times New Roman" w:hAnsi="Times New Roman" w:cs="Times New Roman"/>
          <w:b/>
          <w:bCs/>
          <w:i w:val="0"/>
          <w:color w:val="auto"/>
          <w:sz w:val="28"/>
          <w:szCs w:val="28"/>
          <w:u w:val="single"/>
        </w:rPr>
      </w:pPr>
    </w:p>
    <w:p w:rsidR="00C03044" w:rsidRPr="003F528B" w:rsidRDefault="00C03044" w:rsidP="003F528B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u w:val="single"/>
        </w:rPr>
      </w:pPr>
      <w:r w:rsidRPr="003F528B">
        <w:rPr>
          <w:rStyle w:val="a4"/>
          <w:rFonts w:ascii="Times New Roman" w:hAnsi="Times New Roman" w:cs="Times New Roman"/>
          <w:b/>
          <w:bCs/>
          <w:i w:val="0"/>
          <w:color w:val="auto"/>
          <w:sz w:val="28"/>
          <w:szCs w:val="28"/>
          <w:u w:val="single"/>
        </w:rPr>
        <w:t>Готовясь перейти дорогу: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остановитесь или замедлите движение, осмотрите проезжую часть;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привлекайте ребенка к наблюдению за обстановкой на дороге;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подчеркивайте свои движения: поворот головы для осмотра улицы, остановку для осмотра дороги, остановку для пропуска автомобилей;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учите ребенка различать приближающиеся транспортные средства;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не стойте с ребенком на краю тротуара, так как при проезде транспортное средство может зацепить, сбить, наехать задними колесами;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неоднократно показывайте ребенку, как транспортное средство останавливается у перехода, как оно движется по инерции. </w:t>
      </w:r>
    </w:p>
    <w:p w:rsidR="003F528B" w:rsidRDefault="003F528B" w:rsidP="003F528B">
      <w:pPr>
        <w:pStyle w:val="4"/>
        <w:spacing w:before="0"/>
        <w:jc w:val="center"/>
        <w:rPr>
          <w:rStyle w:val="a4"/>
          <w:rFonts w:ascii="Times New Roman" w:hAnsi="Times New Roman" w:cs="Times New Roman"/>
          <w:b/>
          <w:bCs/>
          <w:i w:val="0"/>
          <w:color w:val="auto"/>
          <w:sz w:val="28"/>
          <w:szCs w:val="28"/>
          <w:u w:val="single"/>
        </w:rPr>
      </w:pPr>
    </w:p>
    <w:p w:rsidR="00C03044" w:rsidRPr="003F528B" w:rsidRDefault="00C03044" w:rsidP="003F528B">
      <w:pPr>
        <w:pStyle w:val="4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528B">
        <w:rPr>
          <w:rStyle w:val="a4"/>
          <w:rFonts w:ascii="Times New Roman" w:hAnsi="Times New Roman" w:cs="Times New Roman"/>
          <w:b/>
          <w:bCs/>
          <w:i w:val="0"/>
          <w:color w:val="auto"/>
          <w:sz w:val="28"/>
          <w:szCs w:val="28"/>
          <w:u w:val="single"/>
        </w:rPr>
        <w:t>При переходе проезжей части</w:t>
      </w:r>
      <w:r w:rsidRPr="003F528B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переходите дорогу только по пешеходным переходам или на перекрестках - по линии тротуара, иначе ребенок привыкнет </w:t>
      </w:r>
      <w:proofErr w:type="gramStart"/>
      <w:r w:rsidRPr="003F528B">
        <w:rPr>
          <w:sz w:val="28"/>
          <w:szCs w:val="28"/>
        </w:rPr>
        <w:t>переходить</w:t>
      </w:r>
      <w:proofErr w:type="gramEnd"/>
      <w:r w:rsidRPr="003F528B">
        <w:rPr>
          <w:sz w:val="28"/>
          <w:szCs w:val="28"/>
        </w:rPr>
        <w:t xml:space="preserve"> где придется;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идите только </w:t>
      </w:r>
      <w:proofErr w:type="gramStart"/>
      <w:r w:rsidRPr="003F528B">
        <w:rPr>
          <w:sz w:val="28"/>
          <w:szCs w:val="28"/>
        </w:rPr>
        <w:t>на</w:t>
      </w:r>
      <w:proofErr w:type="gramEnd"/>
      <w:r w:rsidRPr="003F528B">
        <w:rPr>
          <w:sz w:val="28"/>
          <w:szCs w:val="28"/>
        </w:rPr>
        <w:t xml:space="preserve"> </w:t>
      </w:r>
      <w:proofErr w:type="gramStart"/>
      <w:r w:rsidRPr="003F528B">
        <w:rPr>
          <w:sz w:val="28"/>
          <w:szCs w:val="28"/>
        </w:rPr>
        <w:t>зеленый</w:t>
      </w:r>
      <w:proofErr w:type="gramEnd"/>
      <w:r w:rsidRPr="003F528B">
        <w:rPr>
          <w:sz w:val="28"/>
          <w:szCs w:val="28"/>
        </w:rPr>
        <w:t xml:space="preserve"> сигнал светофора: ребенок должен привыкнуть, что на красный и желтый сигналы не переходят, даже если нет транспорта;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выходя на проезжую часть, прекращайте разговоры; ребенок должен усвоить, что при переходе дороги разговоры излишни;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lastRenderedPageBreak/>
        <w:t xml:space="preserve">· не спешите и не бегите; переходите дорогу всегда размеренным шагом; </w:t>
      </w:r>
    </w:p>
    <w:p w:rsidR="00C03044" w:rsidRPr="003F528B" w:rsidRDefault="003F528B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591185</wp:posOffset>
            </wp:positionV>
            <wp:extent cx="6864350" cy="8293100"/>
            <wp:effectExtent l="19050" t="0" r="0" b="0"/>
            <wp:wrapNone/>
            <wp:docPr id="13" name="Рисунок 7" descr="MCj043202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j0432029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0" cy="829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3044" w:rsidRPr="003F528B">
        <w:rPr>
          <w:sz w:val="28"/>
          <w:szCs w:val="28"/>
        </w:rPr>
        <w:t xml:space="preserve">· 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не выходите на проезжую часть из-за транспортного средства или из-за кустов, не осмотрев предварительно улицу, приучайте ребенка делать так же;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</w:t>
      </w:r>
      <w:proofErr w:type="gramStart"/>
      <w:r w:rsidRPr="003F528B">
        <w:rPr>
          <w:sz w:val="28"/>
          <w:szCs w:val="28"/>
        </w:rPr>
        <w:t>привыкнуть при переходе подражать</w:t>
      </w:r>
      <w:proofErr w:type="gramEnd"/>
      <w:r w:rsidRPr="003F528B">
        <w:rPr>
          <w:sz w:val="28"/>
          <w:szCs w:val="28"/>
        </w:rPr>
        <w:t xml:space="preserve"> поведению спутников, не наблюдая за движением транспорта. </w:t>
      </w:r>
    </w:p>
    <w:p w:rsidR="003F528B" w:rsidRDefault="003F528B" w:rsidP="003F528B">
      <w:pPr>
        <w:pStyle w:val="4"/>
        <w:spacing w:before="0"/>
        <w:jc w:val="center"/>
        <w:rPr>
          <w:rStyle w:val="a4"/>
          <w:rFonts w:ascii="Times New Roman" w:hAnsi="Times New Roman" w:cs="Times New Roman"/>
          <w:b/>
          <w:bCs/>
          <w:i w:val="0"/>
          <w:color w:val="auto"/>
          <w:sz w:val="28"/>
          <w:szCs w:val="28"/>
          <w:u w:val="single"/>
        </w:rPr>
      </w:pPr>
    </w:p>
    <w:p w:rsidR="003F528B" w:rsidRDefault="00C03044" w:rsidP="003F528B">
      <w:pPr>
        <w:pStyle w:val="4"/>
        <w:spacing w:before="0"/>
        <w:jc w:val="center"/>
        <w:rPr>
          <w:rStyle w:val="a4"/>
          <w:rFonts w:ascii="Times New Roman" w:hAnsi="Times New Roman" w:cs="Times New Roman"/>
          <w:b/>
          <w:bCs/>
          <w:i w:val="0"/>
          <w:color w:val="auto"/>
          <w:sz w:val="28"/>
          <w:szCs w:val="28"/>
          <w:u w:val="single"/>
        </w:rPr>
      </w:pPr>
      <w:r w:rsidRPr="003F528B">
        <w:rPr>
          <w:rStyle w:val="a4"/>
          <w:rFonts w:ascii="Times New Roman" w:hAnsi="Times New Roman" w:cs="Times New Roman"/>
          <w:b/>
          <w:bCs/>
          <w:i w:val="0"/>
          <w:color w:val="auto"/>
          <w:sz w:val="28"/>
          <w:szCs w:val="28"/>
          <w:u w:val="single"/>
        </w:rPr>
        <w:t xml:space="preserve">При посадке и высадке из общественного транспорта </w:t>
      </w:r>
    </w:p>
    <w:p w:rsidR="00C03044" w:rsidRPr="003F528B" w:rsidRDefault="00C03044" w:rsidP="003F528B">
      <w:pPr>
        <w:pStyle w:val="4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528B">
        <w:rPr>
          <w:rStyle w:val="a4"/>
          <w:rFonts w:ascii="Times New Roman" w:hAnsi="Times New Roman" w:cs="Times New Roman"/>
          <w:b/>
          <w:bCs/>
          <w:i w:val="0"/>
          <w:color w:val="auto"/>
          <w:sz w:val="28"/>
          <w:szCs w:val="28"/>
          <w:u w:val="single"/>
        </w:rPr>
        <w:t>(автобуса, троллейбуса, трамвая и такси)</w:t>
      </w:r>
      <w:r w:rsidRPr="003F528B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выходите впереди ребенка; маленький ребенок может упасть, ребенок постарше может выбежать из-за стоящего транспорта на проезжую часть;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подходите для посадки к двери транспортного средства только после полной его остановки. Ребенок, как и взрослый, может оступиться и попасть под колеса;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не садитесь в общественный транспорт (троллейбус, автобус) в последний момент при его отправлении (может прижать дверьми). Особую опасность представляет передняя дверь, так как можно попасть под колеса транспортного средства;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научите ребенка быть внимательным в зоне остановки - это опасное место для ребенка: стоящий автобус сокращает обзор дороги в этой зоне, кроме того, пешеходы здесь часто спешат и могут случайно вытолкнуть ребенка на проезжую часть. </w:t>
      </w:r>
    </w:p>
    <w:p w:rsidR="003F528B" w:rsidRDefault="003F528B" w:rsidP="003F528B">
      <w:pPr>
        <w:pStyle w:val="4"/>
        <w:spacing w:before="0"/>
        <w:jc w:val="both"/>
        <w:rPr>
          <w:rStyle w:val="a4"/>
          <w:rFonts w:ascii="Times New Roman" w:hAnsi="Times New Roman" w:cs="Times New Roman"/>
          <w:b/>
          <w:bCs/>
          <w:i w:val="0"/>
          <w:color w:val="auto"/>
          <w:sz w:val="28"/>
          <w:szCs w:val="28"/>
          <w:u w:val="single"/>
        </w:rPr>
      </w:pPr>
    </w:p>
    <w:p w:rsidR="00C03044" w:rsidRPr="003F528B" w:rsidRDefault="00C03044" w:rsidP="003F528B">
      <w:pPr>
        <w:pStyle w:val="4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528B">
        <w:rPr>
          <w:rStyle w:val="a4"/>
          <w:rFonts w:ascii="Times New Roman" w:hAnsi="Times New Roman" w:cs="Times New Roman"/>
          <w:b/>
          <w:bCs/>
          <w:i w:val="0"/>
          <w:color w:val="auto"/>
          <w:sz w:val="28"/>
          <w:szCs w:val="28"/>
          <w:u w:val="single"/>
        </w:rPr>
        <w:t>При ожидании общественного транспорта</w:t>
      </w:r>
      <w:r w:rsidRPr="003F528B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стойте вместе с детьми только на посадочных площадках, а при </w:t>
      </w:r>
      <w:r w:rsidRPr="003F528B">
        <w:rPr>
          <w:rStyle w:val="a4"/>
          <w:sz w:val="28"/>
          <w:szCs w:val="28"/>
        </w:rPr>
        <w:t xml:space="preserve">их </w:t>
      </w:r>
      <w:r w:rsidRPr="003F528B">
        <w:rPr>
          <w:sz w:val="28"/>
          <w:szCs w:val="28"/>
        </w:rPr>
        <w:t xml:space="preserve">отсутствии - на тротуаре или обочине. </w:t>
      </w:r>
    </w:p>
    <w:p w:rsidR="003F528B" w:rsidRDefault="003F528B" w:rsidP="003F528B">
      <w:pPr>
        <w:pStyle w:val="4"/>
        <w:spacing w:before="0"/>
        <w:jc w:val="both"/>
        <w:rPr>
          <w:rStyle w:val="a4"/>
          <w:rFonts w:ascii="Times New Roman" w:hAnsi="Times New Roman" w:cs="Times New Roman"/>
          <w:b/>
          <w:bCs/>
          <w:i w:val="0"/>
          <w:color w:val="auto"/>
          <w:sz w:val="28"/>
          <w:szCs w:val="28"/>
          <w:u w:val="single"/>
        </w:rPr>
      </w:pPr>
    </w:p>
    <w:p w:rsidR="00C03044" w:rsidRPr="003F528B" w:rsidRDefault="00C03044" w:rsidP="003F528B">
      <w:pPr>
        <w:pStyle w:val="4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528B">
        <w:rPr>
          <w:rStyle w:val="a4"/>
          <w:rFonts w:ascii="Times New Roman" w:hAnsi="Times New Roman" w:cs="Times New Roman"/>
          <w:b/>
          <w:bCs/>
          <w:i w:val="0"/>
          <w:color w:val="auto"/>
          <w:sz w:val="28"/>
          <w:szCs w:val="28"/>
          <w:u w:val="single"/>
        </w:rPr>
        <w:t>При движении автомобиля</w:t>
      </w:r>
      <w:r w:rsidRPr="003F528B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приучайте детей младшего школьного возраста сидеть в автомобиле только на заднем сиденье, не разрешайте сидеть рядом с водителем, если переднее сиденье не оборудовано специальным детским сиденьем. Объясните </w:t>
      </w:r>
      <w:r w:rsidRPr="003F528B">
        <w:rPr>
          <w:rStyle w:val="a4"/>
          <w:b w:val="0"/>
          <w:sz w:val="28"/>
          <w:szCs w:val="28"/>
        </w:rPr>
        <w:t>им,</w:t>
      </w:r>
      <w:r w:rsidRPr="003F528B">
        <w:rPr>
          <w:rStyle w:val="a4"/>
          <w:sz w:val="28"/>
          <w:szCs w:val="28"/>
        </w:rPr>
        <w:t xml:space="preserve"> </w:t>
      </w:r>
      <w:r w:rsidRPr="003F528B">
        <w:rPr>
          <w:sz w:val="28"/>
          <w:szCs w:val="28"/>
        </w:rPr>
        <w:t xml:space="preserve">что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ребенок должен быть приучен к тому, что первым из автомобиля выходит отец (мать), чтобы помочь сойти ребенку и довести его до перехода или перекрестка; </w:t>
      </w:r>
    </w:p>
    <w:p w:rsidR="00D336B2" w:rsidRDefault="00D336B2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не разрешайте детям находиться в автомобиле без присмотра;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 </w:t>
      </w:r>
    </w:p>
    <w:p w:rsidR="003F528B" w:rsidRDefault="003F528B" w:rsidP="003F528B">
      <w:pPr>
        <w:pStyle w:val="4"/>
        <w:spacing w:before="0"/>
        <w:jc w:val="center"/>
        <w:rPr>
          <w:rStyle w:val="a4"/>
          <w:rFonts w:ascii="Times New Roman" w:hAnsi="Times New Roman" w:cs="Times New Roman"/>
          <w:b/>
          <w:bCs/>
          <w:i w:val="0"/>
          <w:color w:val="auto"/>
          <w:sz w:val="28"/>
          <w:szCs w:val="28"/>
          <w:u w:val="single"/>
        </w:rPr>
      </w:pPr>
    </w:p>
    <w:p w:rsidR="00C03044" w:rsidRPr="003F528B" w:rsidRDefault="00C03044" w:rsidP="003F528B">
      <w:pPr>
        <w:pStyle w:val="4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528B">
        <w:rPr>
          <w:rStyle w:val="a4"/>
          <w:rFonts w:ascii="Times New Roman" w:hAnsi="Times New Roman" w:cs="Times New Roman"/>
          <w:b/>
          <w:bCs/>
          <w:i w:val="0"/>
          <w:color w:val="auto"/>
          <w:sz w:val="28"/>
          <w:szCs w:val="28"/>
          <w:u w:val="single"/>
        </w:rPr>
        <w:t>При поездке в общественном транспорте</w:t>
      </w:r>
      <w:r w:rsidRPr="003F528B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 xml:space="preserve">· приучите детей крепко держаться за поручни, чтобы при торможении ребенок не получил травму от удара;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F528B">
        <w:rPr>
          <w:sz w:val="28"/>
          <w:szCs w:val="28"/>
        </w:rPr>
        <w:t>· объясните ребенку, что входить в любой вид транспорта и выходить из него можно только тогда, когда он стоит.</w:t>
      </w:r>
    </w:p>
    <w:p w:rsidR="003F528B" w:rsidRDefault="003F528B" w:rsidP="003F528B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</w:p>
    <w:p w:rsidR="003F528B" w:rsidRPr="003F528B" w:rsidRDefault="003F528B" w:rsidP="003F528B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  <w:u w:val="single"/>
        </w:rPr>
      </w:pPr>
      <w:r w:rsidRPr="003F528B">
        <w:rPr>
          <w:b/>
          <w:bCs/>
          <w:i/>
          <w:iCs/>
          <w:sz w:val="28"/>
          <w:szCs w:val="28"/>
          <w:u w:val="single"/>
        </w:rPr>
        <w:t>«</w:t>
      </w:r>
      <w:r w:rsidR="00C03044" w:rsidRPr="003F528B">
        <w:rPr>
          <w:b/>
          <w:bCs/>
          <w:i/>
          <w:iCs/>
          <w:sz w:val="28"/>
          <w:szCs w:val="28"/>
          <w:u w:val="single"/>
        </w:rPr>
        <w:t xml:space="preserve">Три друга пешехода </w:t>
      </w:r>
    </w:p>
    <w:p w:rsidR="00C03044" w:rsidRPr="003F528B" w:rsidRDefault="00C03044" w:rsidP="003F528B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  <w:u w:val="single"/>
        </w:rPr>
      </w:pPr>
      <w:r w:rsidRPr="003F528B">
        <w:rPr>
          <w:b/>
          <w:bCs/>
          <w:i/>
          <w:iCs/>
          <w:sz w:val="28"/>
          <w:szCs w:val="28"/>
          <w:u w:val="single"/>
        </w:rPr>
        <w:t>в любое время года</w:t>
      </w:r>
      <w:r w:rsidR="003F528B" w:rsidRPr="003F528B">
        <w:rPr>
          <w:b/>
          <w:bCs/>
          <w:i/>
          <w:iCs/>
          <w:sz w:val="28"/>
          <w:szCs w:val="28"/>
          <w:u w:val="single"/>
        </w:rPr>
        <w:t>»</w:t>
      </w:r>
    </w:p>
    <w:p w:rsidR="003F528B" w:rsidRPr="003F528B" w:rsidRDefault="003F528B" w:rsidP="003F528B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  <w:u w:val="single"/>
        </w:rPr>
      </w:pPr>
    </w:p>
    <w:p w:rsidR="00C03044" w:rsidRPr="003F528B" w:rsidRDefault="00C03044" w:rsidP="003F528B">
      <w:pPr>
        <w:pStyle w:val="a3"/>
        <w:spacing w:before="0" w:beforeAutospacing="0" w:after="0" w:afterAutospacing="0"/>
        <w:ind w:left="1416" w:firstLine="708"/>
        <w:rPr>
          <w:i/>
          <w:iCs/>
          <w:sz w:val="28"/>
          <w:szCs w:val="28"/>
        </w:rPr>
      </w:pPr>
      <w:r w:rsidRPr="003F528B">
        <w:rPr>
          <w:i/>
          <w:iCs/>
          <w:color w:val="FF0000"/>
          <w:sz w:val="28"/>
          <w:szCs w:val="28"/>
        </w:rPr>
        <w:t>Красный свет</w:t>
      </w:r>
      <w:r w:rsidRPr="003F528B">
        <w:rPr>
          <w:i/>
          <w:iCs/>
          <w:sz w:val="28"/>
          <w:szCs w:val="28"/>
        </w:rPr>
        <w:t xml:space="preserve"> - твой первый друг –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left="1416" w:firstLine="708"/>
        <w:rPr>
          <w:i/>
          <w:iCs/>
          <w:sz w:val="28"/>
          <w:szCs w:val="28"/>
        </w:rPr>
      </w:pPr>
      <w:r w:rsidRPr="003F528B">
        <w:rPr>
          <w:i/>
          <w:iCs/>
          <w:sz w:val="28"/>
          <w:szCs w:val="28"/>
        </w:rPr>
        <w:t xml:space="preserve">Деловито строгий.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left="1416" w:firstLine="708"/>
        <w:rPr>
          <w:i/>
          <w:iCs/>
          <w:sz w:val="28"/>
          <w:szCs w:val="28"/>
        </w:rPr>
      </w:pPr>
      <w:r w:rsidRPr="003F528B">
        <w:rPr>
          <w:i/>
          <w:iCs/>
          <w:sz w:val="28"/>
          <w:szCs w:val="28"/>
        </w:rPr>
        <w:t xml:space="preserve">Если он зажёгся вдруг –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left="1416" w:firstLine="708"/>
        <w:rPr>
          <w:i/>
          <w:iCs/>
          <w:sz w:val="28"/>
          <w:szCs w:val="28"/>
        </w:rPr>
      </w:pPr>
      <w:r w:rsidRPr="003F528B">
        <w:rPr>
          <w:i/>
          <w:iCs/>
          <w:sz w:val="28"/>
          <w:szCs w:val="28"/>
        </w:rPr>
        <w:t xml:space="preserve">Нет пути дороги.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left="2124" w:firstLine="708"/>
        <w:rPr>
          <w:i/>
          <w:iCs/>
          <w:sz w:val="28"/>
          <w:szCs w:val="28"/>
        </w:rPr>
      </w:pPr>
      <w:r w:rsidRPr="003F528B">
        <w:rPr>
          <w:i/>
          <w:iCs/>
          <w:color w:val="FFC000"/>
          <w:sz w:val="28"/>
          <w:szCs w:val="28"/>
        </w:rPr>
        <w:t>Жёлтый свет</w:t>
      </w:r>
      <w:r w:rsidRPr="003F528B">
        <w:rPr>
          <w:i/>
          <w:iCs/>
          <w:sz w:val="28"/>
          <w:szCs w:val="28"/>
        </w:rPr>
        <w:t xml:space="preserve"> - твой друг второй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left="2124" w:firstLine="708"/>
        <w:rPr>
          <w:i/>
          <w:iCs/>
          <w:sz w:val="28"/>
          <w:szCs w:val="28"/>
        </w:rPr>
      </w:pPr>
      <w:r w:rsidRPr="003F528B">
        <w:rPr>
          <w:i/>
          <w:iCs/>
          <w:sz w:val="28"/>
          <w:szCs w:val="28"/>
        </w:rPr>
        <w:t xml:space="preserve">Даёт совет толковый: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left="2124" w:firstLine="708"/>
        <w:rPr>
          <w:i/>
          <w:iCs/>
          <w:sz w:val="28"/>
          <w:szCs w:val="28"/>
        </w:rPr>
      </w:pPr>
      <w:r w:rsidRPr="003F528B">
        <w:rPr>
          <w:i/>
          <w:iCs/>
          <w:sz w:val="28"/>
          <w:szCs w:val="28"/>
        </w:rPr>
        <w:t xml:space="preserve">Стой! Внимание утрой!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left="2124" w:firstLine="708"/>
        <w:rPr>
          <w:i/>
          <w:iCs/>
          <w:sz w:val="28"/>
          <w:szCs w:val="28"/>
        </w:rPr>
      </w:pPr>
      <w:r w:rsidRPr="003F528B">
        <w:rPr>
          <w:i/>
          <w:iCs/>
          <w:sz w:val="28"/>
          <w:szCs w:val="28"/>
        </w:rPr>
        <w:t xml:space="preserve">Жди сигналов новых!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left="708" w:firstLine="708"/>
        <w:rPr>
          <w:i/>
          <w:iCs/>
          <w:sz w:val="28"/>
          <w:szCs w:val="28"/>
        </w:rPr>
      </w:pPr>
      <w:r w:rsidRPr="003F528B">
        <w:rPr>
          <w:i/>
          <w:iCs/>
          <w:color w:val="00B050"/>
          <w:sz w:val="28"/>
          <w:szCs w:val="28"/>
        </w:rPr>
        <w:t>Третий друг</w:t>
      </w:r>
      <w:r w:rsidRPr="003F528B">
        <w:rPr>
          <w:i/>
          <w:iCs/>
          <w:sz w:val="28"/>
          <w:szCs w:val="28"/>
        </w:rPr>
        <w:t xml:space="preserve"> тебе мигнул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left="708" w:firstLine="708"/>
        <w:rPr>
          <w:i/>
          <w:iCs/>
          <w:sz w:val="28"/>
          <w:szCs w:val="28"/>
        </w:rPr>
      </w:pPr>
      <w:r w:rsidRPr="003F528B">
        <w:rPr>
          <w:i/>
          <w:iCs/>
          <w:sz w:val="28"/>
          <w:szCs w:val="28"/>
        </w:rPr>
        <w:t xml:space="preserve">Своим зелёным светом: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left="708" w:firstLine="708"/>
        <w:rPr>
          <w:i/>
          <w:iCs/>
          <w:sz w:val="28"/>
          <w:szCs w:val="28"/>
        </w:rPr>
      </w:pPr>
      <w:r w:rsidRPr="003F528B">
        <w:rPr>
          <w:i/>
          <w:iCs/>
          <w:sz w:val="28"/>
          <w:szCs w:val="28"/>
        </w:rPr>
        <w:t xml:space="preserve">Проходи! </w:t>
      </w:r>
      <w:hyperlink r:id="rId7" w:tgtFrame="_blank" w:history="1">
        <w:r w:rsidRPr="003F528B">
          <w:rPr>
            <w:rStyle w:val="a7"/>
            <w:b/>
            <w:i/>
            <w:iCs/>
            <w:color w:val="auto"/>
            <w:sz w:val="28"/>
            <w:szCs w:val="28"/>
          </w:rPr>
          <w:t>Угрозы</w:t>
        </w:r>
      </w:hyperlink>
      <w:r w:rsidRPr="003F528B">
        <w:rPr>
          <w:b/>
          <w:i/>
          <w:iCs/>
          <w:sz w:val="28"/>
          <w:szCs w:val="28"/>
        </w:rPr>
        <w:t xml:space="preserve"> </w:t>
      </w:r>
      <w:r w:rsidRPr="003F528B">
        <w:rPr>
          <w:i/>
          <w:iCs/>
          <w:sz w:val="28"/>
          <w:szCs w:val="28"/>
        </w:rPr>
        <w:t xml:space="preserve">нет!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left="708" w:firstLine="708"/>
        <w:rPr>
          <w:i/>
          <w:iCs/>
          <w:sz w:val="28"/>
          <w:szCs w:val="28"/>
        </w:rPr>
      </w:pPr>
      <w:r w:rsidRPr="003F528B">
        <w:rPr>
          <w:i/>
          <w:iCs/>
          <w:sz w:val="28"/>
          <w:szCs w:val="28"/>
        </w:rPr>
        <w:t xml:space="preserve">Я порукой в этом!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left="2124" w:firstLine="708"/>
        <w:rPr>
          <w:i/>
          <w:iCs/>
          <w:sz w:val="28"/>
          <w:szCs w:val="28"/>
        </w:rPr>
      </w:pPr>
      <w:r w:rsidRPr="003F528B">
        <w:rPr>
          <w:i/>
          <w:iCs/>
          <w:sz w:val="28"/>
          <w:szCs w:val="28"/>
        </w:rPr>
        <w:t xml:space="preserve">При переходе площадей,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left="2124" w:firstLine="708"/>
        <w:rPr>
          <w:i/>
          <w:iCs/>
          <w:sz w:val="28"/>
          <w:szCs w:val="28"/>
        </w:rPr>
      </w:pPr>
      <w:r w:rsidRPr="003F528B">
        <w:rPr>
          <w:i/>
          <w:iCs/>
          <w:sz w:val="28"/>
          <w:szCs w:val="28"/>
        </w:rPr>
        <w:t xml:space="preserve">Проспектов, улиц и дорог </w:t>
      </w:r>
    </w:p>
    <w:p w:rsidR="00C03044" w:rsidRPr="003F528B" w:rsidRDefault="00C03044" w:rsidP="003F528B">
      <w:pPr>
        <w:pStyle w:val="a3"/>
        <w:spacing w:before="0" w:beforeAutospacing="0" w:after="0" w:afterAutospacing="0"/>
        <w:ind w:left="2124" w:firstLine="708"/>
        <w:rPr>
          <w:i/>
          <w:iCs/>
          <w:sz w:val="28"/>
          <w:szCs w:val="28"/>
        </w:rPr>
      </w:pPr>
      <w:r w:rsidRPr="003F528B">
        <w:rPr>
          <w:i/>
          <w:iCs/>
          <w:sz w:val="28"/>
          <w:szCs w:val="28"/>
        </w:rPr>
        <w:t xml:space="preserve">Советы этих трёх друзей </w:t>
      </w:r>
    </w:p>
    <w:p w:rsidR="00C03044" w:rsidRPr="003F528B" w:rsidRDefault="00C8224B" w:rsidP="003F528B">
      <w:pPr>
        <w:pStyle w:val="a3"/>
        <w:spacing w:before="0" w:beforeAutospacing="0" w:after="0" w:afterAutospacing="0"/>
        <w:ind w:left="2124" w:firstLine="708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73660</wp:posOffset>
            </wp:positionV>
            <wp:extent cx="6178550" cy="4152900"/>
            <wp:effectExtent l="19050" t="0" r="0" b="0"/>
            <wp:wrapTight wrapText="bothSides">
              <wp:wrapPolygon edited="0">
                <wp:start x="11788" y="297"/>
                <wp:lineTo x="3729" y="396"/>
                <wp:lineTo x="599" y="892"/>
                <wp:lineTo x="599" y="1883"/>
                <wp:lineTo x="333" y="2477"/>
                <wp:lineTo x="0" y="3369"/>
                <wp:lineTo x="-67" y="4558"/>
                <wp:lineTo x="67" y="6639"/>
                <wp:lineTo x="466" y="8224"/>
                <wp:lineTo x="1066" y="9809"/>
                <wp:lineTo x="1798" y="11394"/>
                <wp:lineTo x="2997" y="12980"/>
                <wp:lineTo x="666" y="13673"/>
                <wp:lineTo x="400" y="13872"/>
                <wp:lineTo x="1399" y="16150"/>
                <wp:lineTo x="4329" y="21402"/>
                <wp:lineTo x="4795" y="21402"/>
                <wp:lineTo x="5328" y="21402"/>
                <wp:lineTo x="9857" y="21006"/>
                <wp:lineTo x="9857" y="20906"/>
                <wp:lineTo x="20912" y="20312"/>
                <wp:lineTo x="21511" y="19618"/>
                <wp:lineTo x="16317" y="17736"/>
                <wp:lineTo x="16317" y="16150"/>
                <wp:lineTo x="16250" y="14664"/>
                <wp:lineTo x="16983" y="14565"/>
                <wp:lineTo x="19447" y="13376"/>
                <wp:lineTo x="19646" y="12980"/>
                <wp:lineTo x="20179" y="11791"/>
                <wp:lineTo x="20179" y="11295"/>
                <wp:lineTo x="19646" y="10404"/>
                <wp:lineTo x="19380" y="8224"/>
                <wp:lineTo x="19513" y="6837"/>
                <wp:lineTo x="19580" y="6639"/>
                <wp:lineTo x="19313" y="5747"/>
                <wp:lineTo x="19047" y="5053"/>
                <wp:lineTo x="19114" y="4161"/>
                <wp:lineTo x="17782" y="3468"/>
                <wp:lineTo x="15784" y="3468"/>
                <wp:lineTo x="15318" y="1982"/>
                <wp:lineTo x="15318" y="1387"/>
                <wp:lineTo x="13986" y="495"/>
                <wp:lineTo x="12987" y="297"/>
                <wp:lineTo x="11788" y="297"/>
              </wp:wrapPolygon>
            </wp:wrapTight>
            <wp:docPr id="12" name="Рисунок 8" descr="MCj041548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j0415482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3044" w:rsidRPr="003F528B">
        <w:rPr>
          <w:i/>
          <w:iCs/>
          <w:sz w:val="28"/>
          <w:szCs w:val="28"/>
        </w:rPr>
        <w:t xml:space="preserve">Прими и выполни их в срок. </w:t>
      </w:r>
    </w:p>
    <w:p w:rsidR="00C03044" w:rsidRDefault="00C03044" w:rsidP="003F528B">
      <w:pPr>
        <w:pStyle w:val="a3"/>
        <w:spacing w:before="0" w:beforeAutospacing="0" w:after="0" w:afterAutospacing="0"/>
        <w:rPr>
          <w:sz w:val="28"/>
          <w:szCs w:val="28"/>
        </w:rPr>
      </w:pPr>
      <w:r w:rsidRPr="003F528B">
        <w:rPr>
          <w:i/>
          <w:iCs/>
          <w:sz w:val="28"/>
          <w:szCs w:val="28"/>
        </w:rPr>
        <w:br/>
      </w:r>
    </w:p>
    <w:p w:rsidR="003F528B" w:rsidRDefault="003F528B" w:rsidP="003F528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F528B" w:rsidRDefault="003F528B" w:rsidP="003F528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F528B" w:rsidRDefault="003F528B" w:rsidP="003F528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F528B" w:rsidRDefault="003F528B" w:rsidP="003F528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F528B" w:rsidRDefault="003F528B" w:rsidP="003F528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F528B" w:rsidRDefault="003F528B" w:rsidP="003F528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F528B" w:rsidRPr="003F528B" w:rsidRDefault="003F528B" w:rsidP="003F528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03044" w:rsidRDefault="00C03044" w:rsidP="003F528B"/>
    <w:p w:rsidR="00C03044" w:rsidRDefault="00C03044" w:rsidP="00F66AE5">
      <w:pPr>
        <w:rPr>
          <w:rStyle w:val="a4"/>
          <w:b w:val="0"/>
          <w:sz w:val="28"/>
          <w:szCs w:val="28"/>
        </w:rPr>
      </w:pPr>
    </w:p>
    <w:p w:rsidR="003F528B" w:rsidRDefault="003F528B" w:rsidP="00F66AE5">
      <w:pPr>
        <w:rPr>
          <w:rStyle w:val="a4"/>
          <w:b w:val="0"/>
          <w:sz w:val="28"/>
          <w:szCs w:val="28"/>
        </w:rPr>
      </w:pPr>
    </w:p>
    <w:p w:rsidR="003F528B" w:rsidRDefault="003F528B" w:rsidP="00F66AE5">
      <w:pPr>
        <w:rPr>
          <w:rStyle w:val="a4"/>
          <w:b w:val="0"/>
          <w:sz w:val="28"/>
          <w:szCs w:val="28"/>
        </w:rPr>
      </w:pPr>
    </w:p>
    <w:p w:rsidR="003F528B" w:rsidRDefault="003F528B" w:rsidP="00F66AE5">
      <w:pPr>
        <w:rPr>
          <w:rStyle w:val="a4"/>
          <w:b w:val="0"/>
          <w:sz w:val="28"/>
          <w:szCs w:val="28"/>
        </w:rPr>
      </w:pPr>
    </w:p>
    <w:p w:rsidR="003F528B" w:rsidRDefault="003F528B" w:rsidP="00F66AE5">
      <w:pPr>
        <w:rPr>
          <w:rStyle w:val="a4"/>
          <w:b w:val="0"/>
          <w:sz w:val="28"/>
          <w:szCs w:val="28"/>
        </w:rPr>
      </w:pPr>
    </w:p>
    <w:p w:rsidR="003F528B" w:rsidRDefault="003F528B" w:rsidP="00F66AE5">
      <w:pPr>
        <w:rPr>
          <w:rStyle w:val="a4"/>
          <w:b w:val="0"/>
          <w:sz w:val="28"/>
          <w:szCs w:val="28"/>
        </w:rPr>
      </w:pPr>
    </w:p>
    <w:p w:rsidR="001D2B07" w:rsidRPr="00876CAB" w:rsidRDefault="00C8224B" w:rsidP="00C20389">
      <w:pPr>
        <w:pStyle w:val="4"/>
        <w:spacing w:before="0"/>
        <w:ind w:left="567" w:right="200" w:hanging="283"/>
        <w:jc w:val="center"/>
        <w:rPr>
          <w:b w:val="0"/>
        </w:rPr>
      </w:pPr>
      <w:bookmarkStart w:id="0" w:name="h.m65khpxe2izp" w:colFirst="0" w:colLast="0"/>
      <w:bookmarkEnd w:id="0"/>
      <w:r>
        <w:rPr>
          <w:rFonts w:ascii="Times New Roman" w:eastAsia="Times New Roman" w:hAnsi="Times New Roman" w:cs="Times New Roman"/>
          <w:noProof/>
          <w:color w:val="FF0000"/>
          <w:sz w:val="44"/>
          <w:szCs w:val="44"/>
        </w:rPr>
        <w:drawing>
          <wp:anchor distT="0" distB="0" distL="0" distR="0" simplePos="0" relativeHeight="251674624" behindDoc="1" locked="0" layoutInCell="1" allowOverlap="0">
            <wp:simplePos x="0" y="0"/>
            <wp:positionH relativeFrom="column">
              <wp:posOffset>-407035</wp:posOffset>
            </wp:positionH>
            <wp:positionV relativeFrom="line">
              <wp:posOffset>-4445</wp:posOffset>
            </wp:positionV>
            <wp:extent cx="7029450" cy="9994900"/>
            <wp:effectExtent l="19050" t="0" r="0" b="0"/>
            <wp:wrapNone/>
            <wp:docPr id="14" name="Рисунок 3" descr="Правила дорожного движения для детей (папка-передвиж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а дорожного движения для детей (папка-передвижка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999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D2B07" w:rsidRPr="00876CAB" w:rsidSect="006B3997">
      <w:pgSz w:w="11906" w:h="16838" w:code="9"/>
      <w:pgMar w:top="567" w:right="851" w:bottom="567" w:left="851" w:header="709" w:footer="709" w:gutter="0"/>
      <w:pgBorders w:offsetFrom="page">
        <w:top w:val="babyRattle" w:sz="10" w:space="24" w:color="FF0000"/>
        <w:left w:val="babyRattle" w:sz="10" w:space="24" w:color="FF0000"/>
        <w:bottom w:val="babyRattle" w:sz="10" w:space="24" w:color="FF0000"/>
        <w:right w:val="babyRattle" w:sz="1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608B"/>
    <w:multiLevelType w:val="multilevel"/>
    <w:tmpl w:val="0E18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5446E"/>
    <w:multiLevelType w:val="multilevel"/>
    <w:tmpl w:val="E482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637A4"/>
    <w:multiLevelType w:val="multilevel"/>
    <w:tmpl w:val="8F7290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2C66358"/>
    <w:multiLevelType w:val="hybridMultilevel"/>
    <w:tmpl w:val="4B626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C1682"/>
    <w:multiLevelType w:val="multilevel"/>
    <w:tmpl w:val="604E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6E3563"/>
    <w:multiLevelType w:val="hybridMultilevel"/>
    <w:tmpl w:val="9E42B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966DC"/>
    <w:multiLevelType w:val="multilevel"/>
    <w:tmpl w:val="A0CC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933DE1"/>
    <w:multiLevelType w:val="multilevel"/>
    <w:tmpl w:val="4D98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0B6A41"/>
    <w:multiLevelType w:val="multilevel"/>
    <w:tmpl w:val="3054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1407C6"/>
    <w:multiLevelType w:val="multilevel"/>
    <w:tmpl w:val="EC00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DF2E2F"/>
    <w:multiLevelType w:val="multilevel"/>
    <w:tmpl w:val="E28E1B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64AD10FA"/>
    <w:multiLevelType w:val="multilevel"/>
    <w:tmpl w:val="07F8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7A534C"/>
    <w:multiLevelType w:val="multilevel"/>
    <w:tmpl w:val="80B0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6A9A"/>
    <w:rsid w:val="000045E4"/>
    <w:rsid w:val="00016054"/>
    <w:rsid w:val="00051FEE"/>
    <w:rsid w:val="00192DDE"/>
    <w:rsid w:val="00194744"/>
    <w:rsid w:val="001D2B07"/>
    <w:rsid w:val="00247568"/>
    <w:rsid w:val="002841AE"/>
    <w:rsid w:val="003628DC"/>
    <w:rsid w:val="003F528B"/>
    <w:rsid w:val="00470C6B"/>
    <w:rsid w:val="00583035"/>
    <w:rsid w:val="005C483D"/>
    <w:rsid w:val="006B3997"/>
    <w:rsid w:val="00876CAB"/>
    <w:rsid w:val="008915E1"/>
    <w:rsid w:val="008C37FA"/>
    <w:rsid w:val="008D7D5D"/>
    <w:rsid w:val="009960DD"/>
    <w:rsid w:val="00997A7A"/>
    <w:rsid w:val="009B4ED9"/>
    <w:rsid w:val="00A40227"/>
    <w:rsid w:val="00B30E95"/>
    <w:rsid w:val="00C03044"/>
    <w:rsid w:val="00C20389"/>
    <w:rsid w:val="00C2487F"/>
    <w:rsid w:val="00C8224B"/>
    <w:rsid w:val="00D336B2"/>
    <w:rsid w:val="00D94CCA"/>
    <w:rsid w:val="00EA2D0C"/>
    <w:rsid w:val="00EB2F7B"/>
    <w:rsid w:val="00EF47AF"/>
    <w:rsid w:val="00F66AE5"/>
    <w:rsid w:val="00F8244B"/>
    <w:rsid w:val="00F96A9A"/>
    <w:rsid w:val="00FA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F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0F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0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030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0FA3"/>
    <w:pPr>
      <w:spacing w:before="100" w:beforeAutospacing="1" w:after="100" w:afterAutospacing="1"/>
    </w:pPr>
  </w:style>
  <w:style w:type="character" w:styleId="a4">
    <w:name w:val="Strong"/>
    <w:basedOn w:val="a0"/>
    <w:qFormat/>
    <w:rsid w:val="00FA0FA3"/>
    <w:rPr>
      <w:b/>
      <w:bCs/>
    </w:rPr>
  </w:style>
  <w:style w:type="paragraph" w:styleId="a5">
    <w:name w:val="No Spacing"/>
    <w:uiPriority w:val="1"/>
    <w:qFormat/>
    <w:rsid w:val="00FA0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0F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0F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FA0FA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030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30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rsid w:val="00C03044"/>
    <w:rPr>
      <w:color w:val="0000FF"/>
      <w:u w:val="single"/>
    </w:rPr>
  </w:style>
  <w:style w:type="paragraph" w:customStyle="1" w:styleId="normal">
    <w:name w:val="normal"/>
    <w:rsid w:val="00C03044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customStyle="1" w:styleId="text">
    <w:name w:val="text"/>
    <w:basedOn w:val="a0"/>
    <w:rsid w:val="009B4ED9"/>
  </w:style>
  <w:style w:type="paragraph" w:styleId="a8">
    <w:name w:val="Balloon Text"/>
    <w:basedOn w:val="a"/>
    <w:link w:val="a9"/>
    <w:uiPriority w:val="99"/>
    <w:semiHidden/>
    <w:unhideWhenUsed/>
    <w:rsid w:val="005C48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48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hyperlink" Target="http://click02.begun.ru/click.jsp?url=sMSOxUhPTk8ZkGwoKe7PfXQ6ys0lmONoLvY07iPAAAcDO0d-1oxQI-wZZk8JuMFbsDwnRnD-8Rz15dcj94vvBzM5-Nv0yRW1uIpC3tZD43cSgYNTk9BUdPeWgQB0mJvKKGyhnT9UPOJ-2AMGbV-yFdzmJHu78FJAc1mbdH0zw8bxxmQwuf1ajWKEMHCcjh9Dw*-3HXvigYZgGGK-28q38xH4g9NJ*uNnrhUq6FYdMdptniaZnl8xKZsRAVrXvuOfNDPhLjYziySXz*xeceUgzfuDe12ymgadG0if-y3VL80VDNG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0F667-396D-4912-8C73-9A33EBA2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нэта</cp:lastModifiedBy>
  <cp:revision>3</cp:revision>
  <cp:lastPrinted>2015-04-02T03:12:00Z</cp:lastPrinted>
  <dcterms:created xsi:type="dcterms:W3CDTF">2015-04-09T06:45:00Z</dcterms:created>
  <dcterms:modified xsi:type="dcterms:W3CDTF">2015-04-09T06:46:00Z</dcterms:modified>
</cp:coreProperties>
</file>